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6C6A65" w:rsidRPr="006C6A65" w:rsidTr="00AF2F4E">
        <w:tc>
          <w:tcPr>
            <w:tcW w:w="4428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rPr>
                <w:b/>
                <w:bCs/>
              </w:rPr>
              <w:t>CTCK:.</w:t>
            </w:r>
            <w:r w:rsidRPr="006C6A65">
              <w:t>...........</w:t>
            </w:r>
          </w:p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b/>
                <w:bCs/>
              </w:rPr>
              <w:t>Địa chỉ:</w:t>
            </w:r>
            <w:r w:rsidRPr="006C6A65">
              <w:t>............</w:t>
            </w:r>
          </w:p>
        </w:tc>
        <w:tc>
          <w:tcPr>
            <w:tcW w:w="4428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  <w:bookmarkStart w:id="0" w:name="_GoBack"/>
            <w:r w:rsidRPr="006C6A65">
              <w:rPr>
                <w:b/>
                <w:bCs/>
                <w:lang w:val="vi-VN"/>
              </w:rPr>
              <w:t>Mẫu số B04a - CTCK</w:t>
            </w:r>
            <w:bookmarkEnd w:id="0"/>
            <w:r w:rsidRPr="006C6A65">
              <w:rPr>
                <w:lang w:val="vi-VN"/>
              </w:rPr>
              <w:br/>
            </w:r>
            <w:r w:rsidRPr="006C6A65">
              <w:rPr>
                <w:i/>
                <w:iCs/>
                <w:lang w:val="vi-VN"/>
              </w:rPr>
              <w:t>(Ban hành theo TT số 334/2016/TT-BTC ngày 27/12/2016 của Bộ Tài chính)</w:t>
            </w:r>
          </w:p>
        </w:tc>
      </w:tr>
    </w:tbl>
    <w:p w:rsidR="006C6A65" w:rsidRPr="006C6A65" w:rsidRDefault="006C6A65" w:rsidP="006C6A65">
      <w:pPr>
        <w:spacing w:before="120"/>
        <w:rPr>
          <w:lang w:val="vi-VN"/>
        </w:rPr>
      </w:pPr>
    </w:p>
    <w:p w:rsidR="006C6A65" w:rsidRPr="006C6A65" w:rsidRDefault="006C6A65" w:rsidP="006C6A65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6C6A65">
        <w:rPr>
          <w:b/>
          <w:bCs/>
          <w:lang w:val="vi-VN"/>
        </w:rPr>
        <w:t>BÁO CÁO TÌNH HÌNH BIẾN ĐỘNG VỐN CHỦ SỞ HỮU GIỮA NIÊN ĐỘ</w:t>
      </w:r>
    </w:p>
    <w:p w:rsidR="006C6A65" w:rsidRPr="006C6A65" w:rsidRDefault="006C6A65" w:rsidP="006C6A65">
      <w:pPr>
        <w:autoSpaceDE w:val="0"/>
        <w:autoSpaceDN w:val="0"/>
        <w:adjustRightInd w:val="0"/>
        <w:spacing w:before="120"/>
        <w:jc w:val="center"/>
        <w:rPr>
          <w:i/>
          <w:iCs/>
          <w:lang w:val="vi-VN"/>
        </w:rPr>
      </w:pPr>
      <w:r w:rsidRPr="006C6A65">
        <w:rPr>
          <w:i/>
          <w:iCs/>
        </w:rPr>
        <w:t>Kỳ... năm...</w:t>
      </w:r>
    </w:p>
    <w:tbl>
      <w:tblPr>
        <w:tblStyle w:val="TableGrid"/>
        <w:tblW w:w="83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9"/>
        <w:gridCol w:w="874"/>
        <w:gridCol w:w="774"/>
        <w:gridCol w:w="704"/>
        <w:gridCol w:w="743"/>
        <w:gridCol w:w="664"/>
        <w:gridCol w:w="702"/>
        <w:gridCol w:w="620"/>
      </w:tblGrid>
      <w:tr w:rsidR="006C6A65" w:rsidRPr="006C6A65" w:rsidTr="00AF2F4E">
        <w:tc>
          <w:tcPr>
            <w:tcW w:w="3249" w:type="dxa"/>
            <w:vMerge w:val="restart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Chỉ tiêu</w:t>
            </w:r>
          </w:p>
        </w:tc>
        <w:tc>
          <w:tcPr>
            <w:tcW w:w="874" w:type="dxa"/>
            <w:vMerge w:val="restart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Thuyết minh</w:t>
            </w:r>
          </w:p>
        </w:tc>
        <w:tc>
          <w:tcPr>
            <w:tcW w:w="774" w:type="dxa"/>
            <w:vMerge w:val="restart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Số dư đầu năm</w:t>
            </w:r>
          </w:p>
        </w:tc>
        <w:tc>
          <w:tcPr>
            <w:tcW w:w="2813" w:type="dxa"/>
            <w:gridSpan w:val="4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Số tăng/giảm</w:t>
            </w:r>
          </w:p>
        </w:tc>
        <w:tc>
          <w:tcPr>
            <w:tcW w:w="620" w:type="dxa"/>
            <w:vMerge w:val="restart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Số dư cuối quý</w:t>
            </w:r>
          </w:p>
        </w:tc>
      </w:tr>
      <w:tr w:rsidR="006C6A65" w:rsidRPr="006C6A65" w:rsidTr="00AF2F4E">
        <w:tc>
          <w:tcPr>
            <w:tcW w:w="3249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74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74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447" w:type="dxa"/>
            <w:gridSpan w:val="2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Quý trước</w:t>
            </w:r>
          </w:p>
        </w:tc>
        <w:tc>
          <w:tcPr>
            <w:tcW w:w="1366" w:type="dxa"/>
            <w:gridSpan w:val="2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Quý này</w:t>
            </w:r>
          </w:p>
        </w:tc>
        <w:tc>
          <w:tcPr>
            <w:tcW w:w="620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74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74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Tăng</w:t>
            </w:r>
          </w:p>
        </w:tc>
        <w:tc>
          <w:tcPr>
            <w:tcW w:w="743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Gi</w:t>
            </w:r>
            <w:r w:rsidRPr="006C6A65">
              <w:rPr>
                <w:b/>
                <w:bCs/>
                <w:spacing w:val="2"/>
                <w:lang w:val="vi-VN"/>
              </w:rPr>
              <w:t>ả</w:t>
            </w:r>
            <w:r w:rsidRPr="006C6A65">
              <w:rPr>
                <w:b/>
                <w:bCs/>
                <w:lang w:val="vi-VN"/>
              </w:rPr>
              <w:t>m</w:t>
            </w:r>
          </w:p>
        </w:tc>
        <w:tc>
          <w:tcPr>
            <w:tcW w:w="664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Tăng</w:t>
            </w:r>
          </w:p>
        </w:tc>
        <w:tc>
          <w:tcPr>
            <w:tcW w:w="702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6C6A65">
              <w:rPr>
                <w:b/>
                <w:bCs/>
                <w:lang w:val="vi-VN"/>
              </w:rPr>
              <w:t>Gi</w:t>
            </w:r>
            <w:r w:rsidRPr="006C6A65">
              <w:rPr>
                <w:b/>
                <w:bCs/>
                <w:spacing w:val="2"/>
                <w:lang w:val="vi-VN"/>
              </w:rPr>
              <w:t>ả</w:t>
            </w:r>
            <w:r w:rsidRPr="006C6A65">
              <w:rPr>
                <w:b/>
                <w:bCs/>
                <w:lang w:val="vi-VN"/>
              </w:rPr>
              <w:t>m</w:t>
            </w:r>
          </w:p>
        </w:tc>
        <w:tc>
          <w:tcPr>
            <w:tcW w:w="620" w:type="dxa"/>
            <w:vMerge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A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B</w:t>
            </w: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1</w:t>
            </w: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3</w:t>
            </w: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4</w:t>
            </w: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5</w:t>
            </w: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  <w:r w:rsidRPr="006C6A65">
              <w:t>6</w:t>
            </w: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  <w:r w:rsidRPr="006C6A65">
              <w:rPr>
                <w:lang w:val="vi-VN"/>
              </w:rPr>
              <w:t>7</w:t>
            </w: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I. Biến động vốn chủ sở hữu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1. Vốn đầu tư của chủ sở hữu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2. Cổ phiếu quỹ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3. Quỹ dự trữ vốn điều lệ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4. Quỹ dự phòng tài chính và rủi ro nghiệp vụ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5. Chênh lệch đánh giá lại tài sản theo giá trị hợp lý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6C6A65">
              <w:rPr>
                <w:lang w:val="vi-VN"/>
              </w:rPr>
              <w:t>6. Chênh lệch tỷ giá hối đoái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7.  Các  Quỹ  khác  thuộc  vốn chủ sở hữu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8. Lợi nhuận chưa phân phối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II. Thu nhập toàn diện khác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1. Lãi/(Lỗ) từ đánh giá lại các tài sản tài chính sẵn sàng để bán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2. Lãi, lỗ đánh giá công cụ tài chính phái sinh phòng ngừa rủi ro dòng tiền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3.  Lãi/(lỗ) chênh  lệch  tỷ giá của hoạt động tại nước ngoài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4. Lãi, lỗ toàn diện khác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  <w:tr w:rsidR="006C6A65" w:rsidRPr="006C6A65" w:rsidTr="00AF2F4E">
        <w:tc>
          <w:tcPr>
            <w:tcW w:w="3249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</w:pPr>
            <w:r w:rsidRPr="006C6A65">
              <w:t>Cộng</w:t>
            </w:r>
          </w:p>
        </w:tc>
        <w:tc>
          <w:tcPr>
            <w:tcW w:w="8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7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43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64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702" w:type="dxa"/>
          </w:tcPr>
          <w:p w:rsidR="006C6A65" w:rsidRPr="006C6A65" w:rsidRDefault="006C6A65" w:rsidP="00AF2F4E">
            <w:pPr>
              <w:spacing w:before="120"/>
              <w:jc w:val="center"/>
            </w:pPr>
          </w:p>
        </w:tc>
        <w:tc>
          <w:tcPr>
            <w:tcW w:w="620" w:type="dxa"/>
          </w:tcPr>
          <w:p w:rsidR="006C6A65" w:rsidRPr="006C6A65" w:rsidRDefault="006C6A65" w:rsidP="00AF2F4E">
            <w:pPr>
              <w:spacing w:before="120"/>
              <w:jc w:val="center"/>
              <w:rPr>
                <w:lang w:val="vi-VN"/>
              </w:rPr>
            </w:pPr>
          </w:p>
        </w:tc>
      </w:tr>
    </w:tbl>
    <w:p w:rsidR="006C6A65" w:rsidRPr="006C6A65" w:rsidRDefault="006C6A65" w:rsidP="006C6A65">
      <w:pPr>
        <w:spacing w:before="120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8"/>
        <w:gridCol w:w="2520"/>
        <w:gridCol w:w="3508"/>
      </w:tblGrid>
      <w:tr w:rsidR="006C6A65" w:rsidRPr="006C6A65" w:rsidTr="00AF2F4E">
        <w:tc>
          <w:tcPr>
            <w:tcW w:w="2508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6C6A65">
              <w:rPr>
                <w:b/>
                <w:bCs/>
                <w:lang w:val="vi-VN"/>
              </w:rPr>
              <w:br/>
              <w:t>Người lập biểu</w:t>
            </w:r>
            <w:r w:rsidRPr="006C6A65">
              <w:rPr>
                <w:lang w:val="vi-VN"/>
              </w:rPr>
              <w:br/>
            </w:r>
            <w:r w:rsidRPr="006C6A65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2520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6C6A65">
              <w:rPr>
                <w:b/>
                <w:bCs/>
                <w:lang w:val="vi-VN"/>
              </w:rPr>
              <w:br/>
              <w:t>Kế toán trưởng</w:t>
            </w:r>
            <w:r w:rsidRPr="006C6A65">
              <w:rPr>
                <w:lang w:val="vi-VN"/>
              </w:rPr>
              <w:br/>
            </w:r>
            <w:r w:rsidRPr="006C6A65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3508" w:type="dxa"/>
          </w:tcPr>
          <w:p w:rsidR="006C6A65" w:rsidRPr="006C6A65" w:rsidRDefault="006C6A65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6C6A65">
              <w:rPr>
                <w:i/>
                <w:iCs/>
                <w:lang w:val="vi-VN"/>
              </w:rPr>
              <w:t xml:space="preserve">....., ngày...... tháng...... năm..... </w:t>
            </w:r>
            <w:r w:rsidRPr="006C6A65">
              <w:rPr>
                <w:i/>
                <w:iCs/>
                <w:lang w:val="vi-VN"/>
              </w:rPr>
              <w:br/>
            </w:r>
            <w:r w:rsidRPr="006C6A65">
              <w:rPr>
                <w:b/>
                <w:bCs/>
                <w:lang w:val="vi-VN"/>
              </w:rPr>
              <w:t>Người đại diện theo pháp luật</w:t>
            </w:r>
            <w:r w:rsidRPr="006C6A65">
              <w:rPr>
                <w:b/>
                <w:bCs/>
                <w:lang w:val="vi-VN"/>
              </w:rPr>
              <w:br/>
            </w:r>
            <w:r w:rsidRPr="006C6A65">
              <w:rPr>
                <w:i/>
                <w:iCs/>
                <w:lang w:val="vi-VN"/>
              </w:rPr>
              <w:t>(Ký, họ tên, đóng dấu)</w:t>
            </w:r>
          </w:p>
        </w:tc>
      </w:tr>
    </w:tbl>
    <w:p w:rsidR="00720117" w:rsidRPr="006C6A65" w:rsidRDefault="00720117"/>
    <w:sectPr w:rsidR="00720117" w:rsidRPr="006C6A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65"/>
    <w:rsid w:val="006C6A65"/>
    <w:rsid w:val="007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60ECCC-C406-4DE0-9D6A-9986F47A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6A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2024-04-11T04:49:00Z</dcterms:created>
  <dcterms:modified xsi:type="dcterms:W3CDTF">2024-04-11T04:49:00Z</dcterms:modified>
</cp:coreProperties>
</file>